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9CE72" w14:textId="77777777" w:rsidR="006543F9" w:rsidRPr="006543F9" w:rsidRDefault="006543F9" w:rsidP="006543F9">
      <w:pPr>
        <w:overflowPunct w:val="0"/>
        <w:autoSpaceDE w:val="0"/>
        <w:autoSpaceDN w:val="0"/>
        <w:adjustRightInd w:val="0"/>
        <w:spacing w:after="284" w:line="240" w:lineRule="auto"/>
        <w:jc w:val="center"/>
        <w:textAlignment w:val="baseline"/>
        <w:outlineLvl w:val="0"/>
        <w:rPr>
          <w:rFonts w:ascii="Newton" w:eastAsia="Times New Roman" w:hAnsi="Newton" w:cs="Times New Roman"/>
          <w:b/>
          <w:color w:val="000000"/>
          <w:sz w:val="28"/>
          <w:szCs w:val="20"/>
          <w:lang w:val="en-GB" w:eastAsia="ru-RU"/>
        </w:rPr>
      </w:pPr>
      <w:r w:rsidRPr="006543F9">
        <w:rPr>
          <w:rFonts w:ascii="Newton" w:eastAsia="Times New Roman" w:hAnsi="Newton" w:cs="Times New Roman"/>
          <w:b/>
          <w:color w:val="000000"/>
          <w:sz w:val="28"/>
          <w:szCs w:val="20"/>
          <w:lang w:val="en-US" w:eastAsia="ru-RU"/>
        </w:rPr>
        <w:t>Sterically hindered 8-hydroxychromanes and 8-hydroxy-4</w:t>
      </w:r>
      <w:r w:rsidRPr="006543F9">
        <w:rPr>
          <w:rFonts w:ascii="Newton" w:eastAsia="Times New Roman" w:hAnsi="Newton" w:cs="Times New Roman"/>
          <w:b/>
          <w:i/>
          <w:color w:val="000000"/>
          <w:sz w:val="28"/>
          <w:szCs w:val="20"/>
          <w:lang w:val="en-US" w:eastAsia="ru-RU"/>
        </w:rPr>
        <w:t>H</w:t>
      </w:r>
      <w:r w:rsidRPr="006543F9">
        <w:rPr>
          <w:rFonts w:ascii="Newton" w:eastAsia="Times New Roman" w:hAnsi="Newton" w:cs="Times New Roman"/>
          <w:b/>
          <w:color w:val="000000"/>
          <w:sz w:val="28"/>
          <w:szCs w:val="20"/>
          <w:lang w:val="en-US" w:eastAsia="ru-RU"/>
        </w:rPr>
        <w:t xml:space="preserve">- </w:t>
      </w:r>
      <w:proofErr w:type="spellStart"/>
      <w:r w:rsidRPr="006543F9">
        <w:rPr>
          <w:rFonts w:ascii="Newton" w:eastAsia="Times New Roman" w:hAnsi="Newton" w:cs="Times New Roman"/>
          <w:b/>
          <w:color w:val="000000"/>
          <w:sz w:val="28"/>
          <w:szCs w:val="20"/>
          <w:lang w:val="en-US" w:eastAsia="ru-RU"/>
        </w:rPr>
        <w:t>chromenes</w:t>
      </w:r>
      <w:proofErr w:type="spellEnd"/>
      <w:r w:rsidRPr="006543F9">
        <w:rPr>
          <w:rFonts w:ascii="Newton" w:eastAsia="Times New Roman" w:hAnsi="Newton" w:cs="Times New Roman"/>
          <w:b/>
          <w:color w:val="000000"/>
          <w:sz w:val="28"/>
          <w:szCs w:val="20"/>
          <w:lang w:val="en-US" w:eastAsia="ru-RU"/>
        </w:rPr>
        <w:t xml:space="preserve">: </w:t>
      </w:r>
      <w:r w:rsidRPr="006543F9">
        <w:rPr>
          <w:rFonts w:ascii="Newton" w:eastAsia="Times New Roman" w:hAnsi="Newton" w:cs="Times New Roman"/>
          <w:b/>
          <w:color w:val="000000"/>
          <w:sz w:val="28"/>
          <w:szCs w:val="20"/>
          <w:lang w:val="en-US" w:eastAsia="ru-RU"/>
        </w:rPr>
        <w:br/>
        <w:t>synthesis, properties and antiradical activity</w:t>
      </w:r>
    </w:p>
    <w:p w14:paraId="6301ADB9" w14:textId="77777777" w:rsidR="006543F9" w:rsidRPr="006543F9" w:rsidRDefault="006543F9" w:rsidP="006543F9">
      <w:pPr>
        <w:overflowPunct w:val="0"/>
        <w:autoSpaceDE w:val="0"/>
        <w:autoSpaceDN w:val="0"/>
        <w:adjustRightInd w:val="0"/>
        <w:spacing w:after="284" w:line="240" w:lineRule="auto"/>
        <w:jc w:val="center"/>
        <w:textAlignment w:val="baseline"/>
        <w:outlineLvl w:val="1"/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</w:pP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A. A. </w:t>
      </w:r>
      <w:proofErr w:type="spellStart"/>
      <w:proofErr w:type="gram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Pashkov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proofErr w:type="gram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D.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A.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Martynova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T.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A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Kovylina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proofErr w:type="gram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N.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M.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Khamaletdinova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E.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Tarakanova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br/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V. Bogdanov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b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A.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D.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Voloshina</w:t>
      </w:r>
      <w:proofErr w:type="spellEnd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b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M.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V. Arsenyev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>,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 S.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 xml:space="preserve">A. </w:t>
      </w:r>
      <w:proofErr w:type="spellStart"/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lang w:val="en-GB" w:eastAsia="ru-RU"/>
        </w:rPr>
        <w:t>Chesnokov</w:t>
      </w:r>
      <w:r w:rsidRPr="006543F9">
        <w:rPr>
          <w:rFonts w:ascii="Newton" w:eastAsia="Times New Roman" w:hAnsi="Newton" w:cs="Times New Roman"/>
          <w:b/>
          <w:i/>
          <w:color w:val="000000"/>
          <w:sz w:val="20"/>
          <w:szCs w:val="20"/>
          <w:vertAlign w:val="superscript"/>
          <w:lang w:val="en-GB" w:eastAsia="ru-RU"/>
        </w:rPr>
        <w:t>a</w:t>
      </w:r>
      <w:proofErr w:type="spellEnd"/>
    </w:p>
    <w:p w14:paraId="527288E5" w14:textId="77777777" w:rsidR="006543F9" w:rsidRPr="006543F9" w:rsidRDefault="006543F9" w:rsidP="006543F9">
      <w:pPr>
        <w:overflowPunct w:val="0"/>
        <w:autoSpaceDE w:val="0"/>
        <w:autoSpaceDN w:val="0"/>
        <w:adjustRightInd w:val="0"/>
        <w:spacing w:after="284" w:line="240" w:lineRule="auto"/>
        <w:jc w:val="center"/>
        <w:textAlignment w:val="baseline"/>
        <w:rPr>
          <w:rFonts w:ascii="Newton" w:eastAsia="Calibri" w:hAnsi="Newton" w:cs="Times New Roman"/>
          <w:i/>
          <w:sz w:val="20"/>
          <w:szCs w:val="20"/>
          <w:lang w:val="en-US" w:eastAsia="ru-RU"/>
        </w:rPr>
      </w:pPr>
      <w:proofErr w:type="spellStart"/>
      <w:r w:rsidRPr="006543F9">
        <w:rPr>
          <w:rFonts w:ascii="Newton" w:eastAsia="Times New Roman" w:hAnsi="Newton" w:cs="Times New Roman"/>
          <w:i/>
          <w:sz w:val="20"/>
          <w:szCs w:val="20"/>
          <w:vertAlign w:val="superscript"/>
          <w:lang w:val="en-GB" w:eastAsia="ru-RU"/>
        </w:rPr>
        <w:t>a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>G</w:t>
      </w:r>
      <w:proofErr w:type="spellEnd"/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>.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US" w:eastAsia="ru-RU"/>
        </w:rPr>
        <w:t xml:space="preserve"> 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 xml:space="preserve">A. </w:t>
      </w:r>
      <w:proofErr w:type="spellStart"/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>Razuvaev</w:t>
      </w:r>
      <w:proofErr w:type="spellEnd"/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 xml:space="preserve"> Institute of Organometallic Chemistry of the Russian Academy of Science,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US" w:eastAsia="ru-RU"/>
        </w:rPr>
        <w:br/>
      </w:r>
      <w:r w:rsidRPr="006543F9">
        <w:rPr>
          <w:rFonts w:ascii="Newton" w:eastAsia="Times New Roman" w:hAnsi="Newton" w:cs="Times New Roman"/>
          <w:i/>
          <w:sz w:val="20"/>
          <w:szCs w:val="20"/>
          <w:lang w:val="en-GB" w:eastAsia="ru-RU"/>
        </w:rPr>
        <w:t>Nizhny Novgorod, 603950 Russia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US" w:eastAsia="ru-RU"/>
        </w:rPr>
        <w:br/>
      </w:r>
      <w:r w:rsidRPr="006543F9">
        <w:rPr>
          <w:rFonts w:ascii="Newton" w:eastAsia="Times New Roman" w:hAnsi="Newton" w:cs="Times New Roman"/>
          <w:i/>
          <w:sz w:val="20"/>
          <w:szCs w:val="20"/>
          <w:vertAlign w:val="superscript"/>
          <w:lang w:val="en-GB" w:eastAsia="ru-RU"/>
        </w:rPr>
        <w:t>b</w:t>
      </w:r>
      <w:r w:rsidRPr="006543F9">
        <w:rPr>
          <w:rFonts w:ascii="Newton" w:eastAsia="Times New Roman" w:hAnsi="Newton" w:cs="Times New Roman"/>
          <w:i/>
          <w:sz w:val="20"/>
          <w:szCs w:val="20"/>
          <w:shd w:val="clear" w:color="auto" w:fill="FFFFFF"/>
          <w:lang w:val="en-US" w:eastAsia="ru-RU"/>
        </w:rPr>
        <w:t xml:space="preserve">A. E. Arbuzov Institute of Organic and Physical Chemistry, </w:t>
      </w:r>
      <w:r w:rsidRPr="006543F9">
        <w:rPr>
          <w:rFonts w:ascii="Newton" w:eastAsia="Times New Roman" w:hAnsi="Newton" w:cs="Times New Roman"/>
          <w:i/>
          <w:sz w:val="20"/>
          <w:szCs w:val="20"/>
          <w:shd w:val="clear" w:color="auto" w:fill="FFFFFF"/>
          <w:lang w:val="en-US" w:eastAsia="ru-RU"/>
        </w:rPr>
        <w:br/>
        <w:t>FRC Kazan Scientific Center, Russian Academy of Sciences,</w:t>
      </w:r>
      <w:r w:rsidRPr="006543F9">
        <w:rPr>
          <w:rFonts w:ascii="Newton" w:eastAsia="Times New Roman" w:hAnsi="Newton" w:cs="Times New Roman"/>
          <w:i/>
          <w:sz w:val="20"/>
          <w:szCs w:val="20"/>
          <w:shd w:val="clear" w:color="auto" w:fill="FFFFFF"/>
          <w:lang w:val="en-US" w:eastAsia="ru-RU"/>
        </w:rPr>
        <w:br/>
        <w:t>Kazan, 420088, Russia</w:t>
      </w:r>
      <w:r w:rsidRPr="006543F9">
        <w:rPr>
          <w:rFonts w:ascii="Newton" w:eastAsia="Times New Roman" w:hAnsi="Newton" w:cs="Times New Roman"/>
          <w:i/>
          <w:sz w:val="20"/>
          <w:szCs w:val="20"/>
          <w:lang w:val="en-US" w:eastAsia="ru-RU"/>
        </w:rPr>
        <w:br/>
      </w:r>
      <w:r w:rsidRPr="006543F9">
        <w:rPr>
          <w:rFonts w:ascii="Newton" w:eastAsia="Calibri" w:hAnsi="Newton" w:cs="Times New Roman"/>
          <w:i/>
          <w:sz w:val="20"/>
          <w:szCs w:val="20"/>
          <w:lang w:val="en-US" w:eastAsia="ru-RU"/>
        </w:rPr>
        <w:t>E-mail: mars@iomc.ras.ru</w:t>
      </w:r>
    </w:p>
    <w:p w14:paraId="1301D25A" w14:textId="77F6D668" w:rsidR="00FF05BD" w:rsidRDefault="006543F9" w:rsidP="00B4504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/>
      </w:r>
      <w:r w:rsidR="00B4504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materials </w:t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2034226120"/>
        <w:docPartObj>
          <w:docPartGallery w:val="Table of Contents"/>
          <w:docPartUnique/>
        </w:docPartObj>
      </w:sdtPr>
      <w:sdtEndPr/>
      <w:sdtContent>
        <w:p w14:paraId="04F27ACB" w14:textId="7BBBB4D3" w:rsidR="00FF05BD" w:rsidRPr="00FF05BD" w:rsidRDefault="00FF05BD" w:rsidP="00FF05BD">
          <w:pPr>
            <w:pStyle w:val="a3"/>
            <w:rPr>
              <w:rFonts w:ascii="Times New Roman" w:hAnsi="Times New Roman" w:cs="Times New Roman"/>
              <w:color w:val="auto"/>
              <w:sz w:val="24"/>
              <w:szCs w:val="24"/>
              <w:lang w:val="en-US"/>
            </w:rPr>
          </w:pP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 w:cs="Times New Roman"/>
              <w:bCs/>
              <w:color w:val="auto"/>
              <w:sz w:val="24"/>
              <w:szCs w:val="24"/>
              <w:lang w:val="en-US"/>
            </w:rPr>
            <w:t xml:space="preserve">C NMR spectra of </w:t>
          </w:r>
          <w:r w:rsidRPr="00FF05BD">
            <w:rPr>
              <w:rFonts w:ascii="Times New Roman" w:eastAsia="Calibri" w:hAnsi="Times New Roman" w:cs="Times New Roman"/>
              <w:b/>
              <w:color w:val="auto"/>
              <w:sz w:val="24"/>
              <w:szCs w:val="24"/>
              <w:lang w:val="en-US"/>
            </w:rPr>
            <w:t>3a</w:t>
          </w:r>
          <w:r w:rsidRPr="00FF05BD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  <w:lang w:val="en-US"/>
            </w:rPr>
            <w:t>2</w:t>
          </w:r>
        </w:p>
        <w:p w14:paraId="7B96A1DA" w14:textId="26437529" w:rsidR="00FF05BD" w:rsidRPr="00FF05BD" w:rsidRDefault="00FF05BD">
          <w:pPr>
            <w:pStyle w:val="11"/>
            <w:rPr>
              <w:rFonts w:ascii="Times New Roman" w:hAnsi="Times New Roman"/>
              <w:sz w:val="24"/>
              <w:szCs w:val="24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3b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3</w:t>
          </w:r>
        </w:p>
        <w:p w14:paraId="69B8BB0D" w14:textId="6077C0A0" w:rsidR="00FF05BD" w:rsidRPr="00FF05BD" w:rsidRDefault="00FF05BD" w:rsidP="00FF05BD">
          <w:pPr>
            <w:pStyle w:val="11"/>
            <w:rPr>
              <w:rFonts w:ascii="Times New Roman" w:hAnsi="Times New Roman"/>
              <w:sz w:val="24"/>
              <w:szCs w:val="24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3c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FF05B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4</w:t>
          </w:r>
        </w:p>
        <w:p w14:paraId="6EECD855" w14:textId="6213231B" w:rsidR="00FF05BD" w:rsidRPr="00FF05BD" w:rsidRDefault="00FF05BD" w:rsidP="00FF05BD">
          <w:pPr>
            <w:pStyle w:val="11"/>
            <w:rPr>
              <w:rFonts w:ascii="Times New Roman" w:hAnsi="Times New Roman"/>
              <w:sz w:val="24"/>
              <w:szCs w:val="24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C NMR spectra of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3d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5</w:t>
          </w:r>
        </w:p>
        <w:p w14:paraId="0F342354" w14:textId="3609A597" w:rsidR="00FF05BD" w:rsidRPr="00FF05BD" w:rsidRDefault="00FF05BD" w:rsidP="00FF05BD">
          <w:pPr>
            <w:pStyle w:val="11"/>
            <w:rPr>
              <w:rFonts w:ascii="Times New Roman" w:hAnsi="Times New Roman"/>
              <w:sz w:val="24"/>
              <w:szCs w:val="24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5e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6</w:t>
          </w:r>
        </w:p>
        <w:p w14:paraId="5E3BF719" w14:textId="636A933F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3f</w:t>
          </w:r>
          <w:r w:rsidRPr="00FF05BD">
            <w:rPr>
              <w:rFonts w:ascii="Times New Roman" w:hAnsi="Times New Roman"/>
              <w:bCs/>
              <w:sz w:val="24"/>
              <w:szCs w:val="24"/>
            </w:rPr>
            <w:ptab w:relativeTo="margin" w:alignment="right" w:leader="dot"/>
          </w:r>
          <w:r w:rsidRPr="00FF05BD">
            <w:rPr>
              <w:rFonts w:ascii="Times New Roman" w:hAnsi="Times New Roman"/>
              <w:b/>
              <w:sz w:val="24"/>
              <w:szCs w:val="24"/>
              <w:lang w:val="en-US"/>
            </w:rPr>
            <w:t>7</w:t>
          </w:r>
        </w:p>
        <w:p w14:paraId="018533C8" w14:textId="2EF2D5E5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6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8</w:t>
          </w:r>
        </w:p>
        <w:p w14:paraId="2A9DA4FA" w14:textId="0774C380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5a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9</w:t>
          </w:r>
        </w:p>
        <w:p w14:paraId="4E8BEC7C" w14:textId="6075E79E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5b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10</w:t>
          </w:r>
        </w:p>
        <w:p w14:paraId="45E63FEF" w14:textId="4501CC39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5d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11</w:t>
          </w:r>
        </w:p>
        <w:p w14:paraId="587150DC" w14:textId="0E031381" w:rsidR="00FF05BD" w:rsidRPr="00FF05BD" w:rsidRDefault="00FF05BD" w:rsidP="00FF05BD">
          <w:pPr>
            <w:pStyle w:val="11"/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</w:pP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H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 xml:space="preserve">and 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>13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lang w:val="en-US"/>
            </w:rPr>
            <w:t>C NMR spectra of</w:t>
          </w:r>
          <w:r w:rsidRPr="00FF05BD">
            <w:rPr>
              <w:rFonts w:ascii="Times New Roman" w:eastAsia="Calibri" w:hAnsi="Times New Roman"/>
              <w:bCs/>
              <w:sz w:val="24"/>
              <w:szCs w:val="24"/>
              <w:vertAlign w:val="superscript"/>
              <w:lang w:val="en-US"/>
            </w:rPr>
            <w:t xml:space="preserve"> </w:t>
          </w:r>
          <w:r w:rsidRPr="00FF05BD">
            <w:rPr>
              <w:rFonts w:ascii="Times New Roman" w:eastAsia="Calibri" w:hAnsi="Times New Roman"/>
              <w:b/>
              <w:sz w:val="24"/>
              <w:szCs w:val="24"/>
              <w:lang w:val="en-US"/>
            </w:rPr>
            <w:t>5</w:t>
          </w:r>
          <w:r w:rsidRPr="00FF05BD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12</w:t>
          </w:r>
        </w:p>
        <w:p w14:paraId="208413CD" w14:textId="0D7D4E3E" w:rsidR="00FF05BD" w:rsidRPr="00FF05BD" w:rsidRDefault="00084244" w:rsidP="00FF05BD">
          <w:pPr>
            <w:pStyle w:val="3"/>
            <w:rPr>
              <w:lang w:val="en-US"/>
            </w:rPr>
          </w:pPr>
        </w:p>
      </w:sdtContent>
    </w:sdt>
    <w:p w14:paraId="10ED1294" w14:textId="25A09047" w:rsidR="00FF05BD" w:rsidRDefault="00FF05BD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14:paraId="77F7AC52" w14:textId="77777777" w:rsidR="00B45042" w:rsidRPr="0066507B" w:rsidRDefault="00B45042" w:rsidP="00B4504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6CFFF8E" w14:textId="19EB379B" w:rsidR="00AA778E" w:rsidRPr="0066507B" w:rsidRDefault="0066507B">
      <w:pPr>
        <w:rPr>
          <w:lang w:val="en-US"/>
        </w:rPr>
      </w:pPr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1-(5,7-Di-tert-butyl-2,8-dihydroxy-2-methylchroman-3-</w:t>
      </w:r>
      <w:proofErr w:type="gramStart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yl)ethan</w:t>
      </w:r>
      <w:proofErr w:type="gramEnd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-1-one </w:t>
      </w:r>
      <w:r w:rsidR="0043777D"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</w:t>
      </w:r>
      <w:r w:rsidR="0043777D" w:rsidRPr="005437F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43777D"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  <w:r w:rsidR="00AA778E">
        <w:object w:dxaOrig="17671" w:dyaOrig="11251" w14:anchorId="4A0EA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7.75pt" o:ole="">
            <v:imagedata r:id="rId7" o:title=""/>
          </v:shape>
          <o:OLEObject Type="Embed" ProgID="MestReNova.Document.1" ShapeID="_x0000_i1025" DrawAspect="Content" ObjectID="_1824992571" r:id="rId8"/>
        </w:object>
      </w:r>
    </w:p>
    <w:p w14:paraId="6AB571F6" w14:textId="77777777" w:rsidR="00AA778E" w:rsidRDefault="00AA778E">
      <w:r>
        <w:object w:dxaOrig="17671" w:dyaOrig="11251" w14:anchorId="3A81CDC3">
          <v:shape id="_x0000_i1026" type="#_x0000_t75" style="width:467.25pt;height:297.75pt" o:ole="">
            <v:imagedata r:id="rId9" o:title=""/>
          </v:shape>
          <o:OLEObject Type="Embed" ProgID="MestReNova.Document.1" ShapeID="_x0000_i1026" DrawAspect="Content" ObjectID="_1824992572" r:id="rId10"/>
        </w:object>
      </w:r>
    </w:p>
    <w:p w14:paraId="375B2929" w14:textId="2ED750D3" w:rsidR="00AA778E" w:rsidRPr="0066507B" w:rsidRDefault="0066507B">
      <w:pPr>
        <w:rPr>
          <w:lang w:val="en-US"/>
        </w:rPr>
      </w:pPr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(5,7-Di-tert-butyl-2,8-dihydroxy-2-methylchroman-3-</w:t>
      </w:r>
      <w:proofErr w:type="gramStart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yl)(</w:t>
      </w:r>
      <w:proofErr w:type="gramEnd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phenyl)methanone</w:t>
      </w:r>
      <w:r w:rsidR="005437F5"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(3b)</w:t>
      </w:r>
      <w:r w:rsidR="00AA778E">
        <w:object w:dxaOrig="17671" w:dyaOrig="11251" w14:anchorId="558A83AA">
          <v:shape id="_x0000_i1027" type="#_x0000_t75" style="width:467.25pt;height:297.75pt" o:ole="">
            <v:imagedata r:id="rId11" o:title=""/>
          </v:shape>
          <o:OLEObject Type="Embed" ProgID="MestReNova.Document.1" ShapeID="_x0000_i1027" DrawAspect="Content" ObjectID="_1824992573" r:id="rId12"/>
        </w:object>
      </w:r>
    </w:p>
    <w:p w14:paraId="01ACBF55" w14:textId="5BF654D2" w:rsidR="00AA778E" w:rsidRDefault="00AA778E">
      <w:r>
        <w:object w:dxaOrig="17671" w:dyaOrig="11251" w14:anchorId="56057053">
          <v:shape id="_x0000_i1028" type="#_x0000_t75" style="width:467.25pt;height:297.75pt" o:ole="">
            <v:imagedata r:id="rId13" o:title=""/>
          </v:shape>
          <o:OLEObject Type="Embed" ProgID="MestReNova.Document.1" ShapeID="_x0000_i1028" DrawAspect="Content" ObjectID="_1824992574" r:id="rId14"/>
        </w:object>
      </w:r>
    </w:p>
    <w:p w14:paraId="3A3C5251" w14:textId="23DB3497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(5,7-Di-tert-butyl-2,8-dihydroxy-2-(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trifluoromethyl)chroman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-3-yl)(phenyl)methanone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(3c)</w:t>
      </w:r>
      <w:r w:rsidR="005437F5" w:rsidRPr="006650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778E">
        <w:object w:dxaOrig="17671" w:dyaOrig="11251" w14:anchorId="09D06AC2">
          <v:shape id="_x0000_i1029" type="#_x0000_t75" style="width:467.25pt;height:297.75pt" o:ole="">
            <v:imagedata r:id="rId15" o:title=""/>
          </v:shape>
          <o:OLEObject Type="Embed" ProgID="MestReNova.Document.1" ShapeID="_x0000_i1029" DrawAspect="Content" ObjectID="_1824992575" r:id="rId16"/>
        </w:object>
      </w:r>
    </w:p>
    <w:p w14:paraId="2CAF8345" w14:textId="74A61EC4" w:rsidR="00AA778E" w:rsidRDefault="00AA778E">
      <w:r>
        <w:object w:dxaOrig="17671" w:dyaOrig="11251" w14:anchorId="6B19683A">
          <v:shape id="_x0000_i1030" type="#_x0000_t75" style="width:467.25pt;height:297.75pt" o:ole="">
            <v:imagedata r:id="rId17" o:title=""/>
          </v:shape>
          <o:OLEObject Type="Embed" ProgID="MestReNova.Document.1" ShapeID="_x0000_i1030" DrawAspect="Content" ObjectID="_1824992576" r:id="rId18"/>
        </w:object>
      </w:r>
    </w:p>
    <w:p w14:paraId="1E126B66" w14:textId="50558DF9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(5,7-Di-tert-butyl-2,8-dihydroxy-2-phenylchroman-3-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yl)(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phenyl)methanone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(3d)</w:t>
      </w:r>
      <w:r w:rsidR="00AA778E">
        <w:object w:dxaOrig="17671" w:dyaOrig="11251" w14:anchorId="6DD9634F">
          <v:shape id="_x0000_i1031" type="#_x0000_t75" style="width:467.25pt;height:297.75pt" o:ole="">
            <v:imagedata r:id="rId19" o:title=""/>
          </v:shape>
          <o:OLEObject Type="Embed" ProgID="MestReNova.Document.1" ShapeID="_x0000_i1031" DrawAspect="Content" ObjectID="_1824992577" r:id="rId20"/>
        </w:object>
      </w:r>
    </w:p>
    <w:p w14:paraId="1C309272" w14:textId="18CC119A" w:rsidR="00AA778E" w:rsidRDefault="00AA778E">
      <w:r>
        <w:object w:dxaOrig="17671" w:dyaOrig="11251" w14:anchorId="03475117">
          <v:shape id="_x0000_i1032" type="#_x0000_t75" style="width:467.25pt;height:297.75pt" o:ole="">
            <v:imagedata r:id="rId21" o:title=""/>
          </v:shape>
          <o:OLEObject Type="Embed" ProgID="MestReNova.Document.1" ShapeID="_x0000_i1032" DrawAspect="Content" ObjectID="_1824992578" r:id="rId22"/>
        </w:object>
      </w:r>
    </w:p>
    <w:p w14:paraId="1075E92C" w14:textId="19CC21E6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6,8-Di-tert-butyl-5-hydroxy-3,3-dimethyl-2,3,4,9-tetrahydro-1H-xanthen-1-one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(5e).</w:t>
      </w:r>
      <w:r w:rsidR="00AA778E">
        <w:object w:dxaOrig="17671" w:dyaOrig="11251" w14:anchorId="10607C1E">
          <v:shape id="_x0000_i1033" type="#_x0000_t75" style="width:467.25pt;height:297.75pt" o:ole="">
            <v:imagedata r:id="rId23" o:title=""/>
          </v:shape>
          <o:OLEObject Type="Embed" ProgID="MestReNova.Document.1" ShapeID="_x0000_i1033" DrawAspect="Content" ObjectID="_1824992579" r:id="rId24"/>
        </w:object>
      </w:r>
    </w:p>
    <w:p w14:paraId="0789388D" w14:textId="1031EF54" w:rsidR="00AA778E" w:rsidRDefault="00AA778E">
      <w:r>
        <w:object w:dxaOrig="17671" w:dyaOrig="11251" w14:anchorId="669B8DF3">
          <v:shape id="_x0000_i1034" type="#_x0000_t75" style="width:467.25pt;height:297.75pt" o:ole="">
            <v:imagedata r:id="rId25" o:title=""/>
          </v:shape>
          <o:OLEObject Type="Embed" ProgID="MestReNova.Document.1" ShapeID="_x0000_i1034" DrawAspect="Content" ObjectID="_1824992580" r:id="rId26"/>
        </w:object>
      </w:r>
    </w:p>
    <w:p w14:paraId="2A7CF841" w14:textId="1BF5943F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7,9-Di-tert-butyl-4b,6-dihydroxy-10,10a-dihydroindeno[1,2-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b]chromen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-11(4bH)-one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(3f)</w:t>
      </w:r>
      <w:r w:rsidR="00AA778E">
        <w:object w:dxaOrig="17671" w:dyaOrig="11251" w14:anchorId="09627CE6">
          <v:shape id="_x0000_i1035" type="#_x0000_t75" style="width:467.25pt;height:297.75pt" o:ole="">
            <v:imagedata r:id="rId27" o:title=""/>
          </v:shape>
          <o:OLEObject Type="Embed" ProgID="MestReNova.Document.1" ShapeID="_x0000_i1035" DrawAspect="Content" ObjectID="_1824992581" r:id="rId28"/>
        </w:object>
      </w:r>
    </w:p>
    <w:p w14:paraId="33866688" w14:textId="2E0C6CE8" w:rsidR="00AA778E" w:rsidRDefault="00250A34">
      <w:r>
        <w:object w:dxaOrig="17671" w:dyaOrig="11251" w14:anchorId="01AD979D">
          <v:shape id="_x0000_i1036" type="#_x0000_t75" style="width:467.25pt;height:297.75pt" o:ole="">
            <v:imagedata r:id="rId29" o:title=""/>
          </v:shape>
          <o:OLEObject Type="Embed" ProgID="MestReNova.Document.1" ShapeID="_x0000_i1036" DrawAspect="Content" ObjectID="_1824992582" r:id="rId30"/>
        </w:object>
      </w:r>
    </w:p>
    <w:p w14:paraId="7D386E99" w14:textId="48E12A85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(5ar,11ar)-1,3,8,10-Tetra-tert-butyl-4,7-dihydroxy-11H,12H-5a,11a-[1,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2]dibenzomethano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)chromeno[2,3-b]chromen-13-one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(6)</w:t>
      </w:r>
      <w:r w:rsidR="00AA778E">
        <w:object w:dxaOrig="17671" w:dyaOrig="11251" w14:anchorId="2C07ADC5">
          <v:shape id="_x0000_i1037" type="#_x0000_t75" style="width:467.25pt;height:297.75pt" o:ole="">
            <v:imagedata r:id="rId31" o:title=""/>
          </v:shape>
          <o:OLEObject Type="Embed" ProgID="MestReNova.Document.1" ShapeID="_x0000_i1037" DrawAspect="Content" ObjectID="_1824992583" r:id="rId32"/>
        </w:object>
      </w:r>
    </w:p>
    <w:p w14:paraId="2C2093FD" w14:textId="70EF401E" w:rsidR="00AA778E" w:rsidRDefault="00AA778E">
      <w:r>
        <w:object w:dxaOrig="17671" w:dyaOrig="11251" w14:anchorId="4AD71E2B">
          <v:shape id="_x0000_i1038" type="#_x0000_t75" style="width:467.25pt;height:297.75pt" o:ole="">
            <v:imagedata r:id="rId33" o:title=""/>
          </v:shape>
          <o:OLEObject Type="Embed" ProgID="MestReNova.Document.1" ShapeID="_x0000_i1038" DrawAspect="Content" ObjectID="_1824992584" r:id="rId34"/>
        </w:object>
      </w:r>
    </w:p>
    <w:p w14:paraId="5784FCF3" w14:textId="77777777" w:rsidR="0043777D" w:rsidRDefault="0043777D">
      <w:pPr>
        <w:rPr>
          <w:lang w:val="en-US"/>
        </w:rPr>
      </w:pPr>
    </w:p>
    <w:p w14:paraId="3628B933" w14:textId="77777777" w:rsidR="0043777D" w:rsidRDefault="0043777D">
      <w:pPr>
        <w:rPr>
          <w:lang w:val="en-US"/>
        </w:rPr>
      </w:pPr>
    </w:p>
    <w:p w14:paraId="190897BF" w14:textId="77777777" w:rsidR="0043777D" w:rsidRDefault="0043777D">
      <w:pPr>
        <w:rPr>
          <w:lang w:val="en-US"/>
        </w:rPr>
      </w:pPr>
    </w:p>
    <w:p w14:paraId="45E38E72" w14:textId="77777777" w:rsidR="0043777D" w:rsidRDefault="0043777D">
      <w:pPr>
        <w:rPr>
          <w:lang w:val="en-US"/>
        </w:rPr>
      </w:pPr>
    </w:p>
    <w:p w14:paraId="113D3D09" w14:textId="74EEE89C" w:rsidR="00AA778E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1-(5,7-Di-tert-butyl-8-hydroxy-2-methyl-4H-chromen-3-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yl)ethan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-1-one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(5</w:t>
      </w:r>
      <w:r w:rsidR="005437F5" w:rsidRPr="005437F5">
        <w:rPr>
          <w:rFonts w:ascii="Times New Roman" w:hAnsi="Times New Roman" w:cs="Times New Roman"/>
          <w:b/>
          <w:sz w:val="24"/>
          <w:szCs w:val="24"/>
        </w:rPr>
        <w:t>а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A778E">
        <w:object w:dxaOrig="17671" w:dyaOrig="11251" w14:anchorId="0188E483">
          <v:shape id="_x0000_i1039" type="#_x0000_t75" style="width:467.25pt;height:297.75pt" o:ole="">
            <v:imagedata r:id="rId35" o:title=""/>
          </v:shape>
          <o:OLEObject Type="Embed" ProgID="MestReNova.Document.1" ShapeID="_x0000_i1039" DrawAspect="Content" ObjectID="_1824992585" r:id="rId36"/>
        </w:object>
      </w:r>
    </w:p>
    <w:p w14:paraId="5BBBA54B" w14:textId="398AC2D8" w:rsidR="0043777D" w:rsidRDefault="0043777D">
      <w:r>
        <w:object w:dxaOrig="17671" w:dyaOrig="11251" w14:anchorId="09A51142">
          <v:shape id="_x0000_i1040" type="#_x0000_t75" style="width:467.25pt;height:297.75pt" o:ole="">
            <v:imagedata r:id="rId37" o:title=""/>
          </v:shape>
          <o:OLEObject Type="Embed" ProgID="MestReNova.Document.1" ShapeID="_x0000_i1040" DrawAspect="Content" ObjectID="_1824992586" r:id="rId38"/>
        </w:object>
      </w:r>
    </w:p>
    <w:p w14:paraId="5D89DA62" w14:textId="58FFCCCF" w:rsidR="0043777D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(5,7-Di-tert-butyl-8-hydroxy-2-methyl-4H-chromen-3-</w:t>
      </w:r>
      <w:proofErr w:type="gramStart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>yl)(</w:t>
      </w:r>
      <w:proofErr w:type="gramEnd"/>
      <w:r w:rsidRPr="006650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phenyl)methanone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(5b)</w:t>
      </w:r>
      <w:r w:rsidR="0043777D">
        <w:object w:dxaOrig="17671" w:dyaOrig="11251" w14:anchorId="78924B47">
          <v:shape id="_x0000_i1041" type="#_x0000_t75" style="width:467.25pt;height:297.75pt" o:ole="">
            <v:imagedata r:id="rId39" o:title=""/>
          </v:shape>
          <o:OLEObject Type="Embed" ProgID="MestReNova.Document.1" ShapeID="_x0000_i1041" DrawAspect="Content" ObjectID="_1824992587" r:id="rId40"/>
        </w:object>
      </w:r>
    </w:p>
    <w:p w14:paraId="5E3EADE9" w14:textId="00BFABFE" w:rsidR="0043777D" w:rsidRDefault="0043777D">
      <w:r>
        <w:object w:dxaOrig="17671" w:dyaOrig="11251" w14:anchorId="3512DCE2">
          <v:shape id="_x0000_i1042" type="#_x0000_t75" style="width:467.25pt;height:297.75pt" o:ole="">
            <v:imagedata r:id="rId41" o:title=""/>
          </v:shape>
          <o:OLEObject Type="Embed" ProgID="MestReNova.Document.1" ShapeID="_x0000_i1042" DrawAspect="Content" ObjectID="_1824992588" r:id="rId42"/>
        </w:object>
      </w:r>
    </w:p>
    <w:p w14:paraId="41570FA4" w14:textId="4D9EF23F" w:rsidR="0043777D" w:rsidRPr="0066507B" w:rsidRDefault="0066507B">
      <w:pPr>
        <w:rPr>
          <w:lang w:val="en-US"/>
        </w:rPr>
      </w:pPr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(5,7-Di-tert-butyl-8-hydroxy-2-phenyl-4H-chromen-3-</w:t>
      </w:r>
      <w:proofErr w:type="gramStart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yl)(</w:t>
      </w:r>
      <w:proofErr w:type="gramEnd"/>
      <w:r w:rsidRPr="0066507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phenyl)methanone 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(5</w:t>
      </w:r>
      <w:r w:rsidR="005437F5" w:rsidRPr="005437F5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5437F5" w:rsidRPr="0066507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43777D">
        <w:object w:dxaOrig="17671" w:dyaOrig="11251" w14:anchorId="26E7B16A">
          <v:shape id="_x0000_i1043" type="#_x0000_t75" style="width:467.25pt;height:297.75pt" o:ole="">
            <v:imagedata r:id="rId43" o:title=""/>
          </v:shape>
          <o:OLEObject Type="Embed" ProgID="MestReNova.Document.1" ShapeID="_x0000_i1043" DrawAspect="Content" ObjectID="_1824992589" r:id="rId44"/>
        </w:object>
      </w:r>
    </w:p>
    <w:p w14:paraId="39D560E5" w14:textId="543D8C05" w:rsidR="0043777D" w:rsidRDefault="0043777D">
      <w:r>
        <w:object w:dxaOrig="17671" w:dyaOrig="11251" w14:anchorId="08C9188F">
          <v:shape id="_x0000_i1044" type="#_x0000_t75" style="width:467.25pt;height:297.75pt" o:ole="">
            <v:imagedata r:id="rId45" o:title=""/>
          </v:shape>
          <o:OLEObject Type="Embed" ProgID="MestReNova.Document.1" ShapeID="_x0000_i1044" DrawAspect="Content" ObjectID="_1824992590" r:id="rId46"/>
        </w:object>
      </w:r>
    </w:p>
    <w:p w14:paraId="2C69D07E" w14:textId="45724B52" w:rsidR="0043777D" w:rsidRPr="0066507B" w:rsidRDefault="0066507B">
      <w:pPr>
        <w:rPr>
          <w:lang w:val="en-US"/>
        </w:rPr>
      </w:pPr>
      <w:r w:rsidRPr="0066507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7,9-Di-tert-butyl-6-hydroxyindeno[1,2-</w:t>
      </w:r>
      <w:proofErr w:type="gramStart"/>
      <w:r w:rsidRPr="0066507B">
        <w:rPr>
          <w:rFonts w:ascii="Times New Roman" w:hAnsi="Times New Roman" w:cs="Times New Roman"/>
          <w:b/>
          <w:bCs/>
          <w:sz w:val="24"/>
          <w:szCs w:val="24"/>
          <w:lang w:val="en-US"/>
        </w:rPr>
        <w:t>b]chromen</w:t>
      </w:r>
      <w:proofErr w:type="gramEnd"/>
      <w:r w:rsidRPr="006650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-11(10H)-one </w:t>
      </w:r>
      <w:r w:rsidR="005437F5" w:rsidRPr="0066507B">
        <w:rPr>
          <w:rFonts w:ascii="Times New Roman" w:hAnsi="Times New Roman" w:cs="Times New Roman"/>
          <w:b/>
          <w:bCs/>
          <w:sz w:val="24"/>
          <w:szCs w:val="24"/>
          <w:lang w:val="en-US"/>
        </w:rPr>
        <w:t>(5</w:t>
      </w:r>
      <w:r w:rsidR="005437F5" w:rsidRPr="005437F5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5437F5" w:rsidRPr="0066507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43777D">
        <w:object w:dxaOrig="17671" w:dyaOrig="11251" w14:anchorId="7A986C78">
          <v:shape id="_x0000_i1045" type="#_x0000_t75" style="width:467.25pt;height:297.75pt" o:ole="">
            <v:imagedata r:id="rId47" o:title=""/>
          </v:shape>
          <o:OLEObject Type="Embed" ProgID="MestReNova.Document.1" ShapeID="_x0000_i1045" DrawAspect="Content" ObjectID="_1824992591" r:id="rId48"/>
        </w:object>
      </w:r>
      <w:r w:rsidR="0043777D">
        <w:object w:dxaOrig="17671" w:dyaOrig="11251" w14:anchorId="4615F6E9">
          <v:shape id="_x0000_i1046" type="#_x0000_t75" style="width:467.25pt;height:297.75pt" o:ole="">
            <v:imagedata r:id="rId49" o:title=""/>
          </v:shape>
          <o:OLEObject Type="Embed" ProgID="MestReNova.Document.1" ShapeID="_x0000_i1046" DrawAspect="Content" ObjectID="_1824992592" r:id="rId50"/>
        </w:object>
      </w:r>
    </w:p>
    <w:sectPr w:rsidR="0043777D" w:rsidRPr="0066507B">
      <w:footerReference w:type="defaul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7C34" w14:textId="77777777" w:rsidR="00084244" w:rsidRDefault="00084244" w:rsidP="00217782">
      <w:pPr>
        <w:spacing w:after="0" w:line="240" w:lineRule="auto"/>
      </w:pPr>
      <w:r>
        <w:separator/>
      </w:r>
    </w:p>
  </w:endnote>
  <w:endnote w:type="continuationSeparator" w:id="0">
    <w:p w14:paraId="4BDC1B94" w14:textId="77777777" w:rsidR="00084244" w:rsidRDefault="00084244" w:rsidP="0021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ton">
    <w:altName w:val="Times New Roman"/>
    <w:panose1 w:val="00000000000000000000"/>
    <w:charset w:val="00"/>
    <w:family w:val="roman"/>
    <w:notTrueType/>
    <w:pitch w:val="variable"/>
    <w:sig w:usb0="E4000EFF" w:usb1="500078F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081092"/>
      <w:docPartObj>
        <w:docPartGallery w:val="Page Numbers (Bottom of Page)"/>
        <w:docPartUnique/>
      </w:docPartObj>
    </w:sdtPr>
    <w:sdtEndPr/>
    <w:sdtContent>
      <w:p w14:paraId="25D73BD9" w14:textId="54C3B7F4" w:rsidR="00217782" w:rsidRDefault="002177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45BE2F" w14:textId="77777777" w:rsidR="00217782" w:rsidRDefault="002177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B62D7" w14:textId="77777777" w:rsidR="00084244" w:rsidRDefault="00084244" w:rsidP="00217782">
      <w:pPr>
        <w:spacing w:after="0" w:line="240" w:lineRule="auto"/>
      </w:pPr>
      <w:r>
        <w:separator/>
      </w:r>
    </w:p>
  </w:footnote>
  <w:footnote w:type="continuationSeparator" w:id="0">
    <w:p w14:paraId="10D1993F" w14:textId="77777777" w:rsidR="00084244" w:rsidRDefault="00084244" w:rsidP="00217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FE"/>
    <w:rsid w:val="00084244"/>
    <w:rsid w:val="00217782"/>
    <w:rsid w:val="00250A34"/>
    <w:rsid w:val="0043777D"/>
    <w:rsid w:val="005437F5"/>
    <w:rsid w:val="005B04F3"/>
    <w:rsid w:val="006543F9"/>
    <w:rsid w:val="0066507B"/>
    <w:rsid w:val="00986DFE"/>
    <w:rsid w:val="00A42B89"/>
    <w:rsid w:val="00AA778E"/>
    <w:rsid w:val="00B45042"/>
    <w:rsid w:val="00FF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5A1B"/>
  <w15:chartTrackingRefBased/>
  <w15:docId w15:val="{BD54E5AC-804F-4B46-995E-EC782349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05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FF05B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F05BD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F05BD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FF05BD"/>
    <w:pPr>
      <w:spacing w:after="100"/>
      <w:ind w:left="440"/>
    </w:pPr>
    <w:rPr>
      <w:rFonts w:eastAsiaTheme="minorEastAsia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217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782"/>
  </w:style>
  <w:style w:type="paragraph" w:styleId="a6">
    <w:name w:val="footer"/>
    <w:basedOn w:val="a"/>
    <w:link w:val="a7"/>
    <w:uiPriority w:val="99"/>
    <w:unhideWhenUsed/>
    <w:rsid w:val="00217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782"/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3DEF-ADC3-4BB8-A8E3-E528158D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203-Lokteva</dc:creator>
  <cp:keywords/>
  <dc:description/>
  <cp:lastModifiedBy>203-Макс</cp:lastModifiedBy>
  <cp:revision>10</cp:revision>
  <dcterms:created xsi:type="dcterms:W3CDTF">2025-11-18T12:40:00Z</dcterms:created>
  <dcterms:modified xsi:type="dcterms:W3CDTF">2025-11-18T14:36:00Z</dcterms:modified>
</cp:coreProperties>
</file>